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9E" w:rsidRDefault="00B01E9E" w:rsidP="00B01E9E">
      <w:pPr>
        <w:pStyle w:val="NoSpacing"/>
        <w:rPr>
          <w:bCs/>
          <w:szCs w:val="24"/>
        </w:rPr>
      </w:pPr>
      <w:r w:rsidRPr="00B01E9E">
        <w:rPr>
          <w:b/>
        </w:rPr>
        <w:t>My Peak Expiratory Flow Rate Diary</w:t>
      </w:r>
      <w:r>
        <w:rPr>
          <w:bCs/>
          <w:sz w:val="28"/>
          <w:szCs w:val="22"/>
        </w:rPr>
        <w:tab/>
      </w:r>
      <w:r w:rsidRPr="00B01E9E">
        <w:rPr>
          <w:bCs/>
          <w:szCs w:val="24"/>
        </w:rPr>
        <w:t>Date: ……………………</w:t>
      </w:r>
    </w:p>
    <w:p w:rsidR="00B01E9E" w:rsidRPr="00B01E9E" w:rsidRDefault="00B01E9E" w:rsidP="00B01E9E">
      <w:pPr>
        <w:pStyle w:val="NoSpacing"/>
        <w:rPr>
          <w:rFonts w:cs="Arial"/>
          <w:sz w:val="16"/>
          <w:szCs w:val="16"/>
          <w:lang w:eastAsia="zh-CN"/>
        </w:rPr>
      </w:pPr>
    </w:p>
    <w:p w:rsidR="00B01E9E" w:rsidRDefault="00B01E9E" w:rsidP="00B01E9E">
      <w:pPr>
        <w:pStyle w:val="NoSpacing"/>
        <w:rPr>
          <w:rFonts w:cs="Arial"/>
          <w:sz w:val="22"/>
          <w:szCs w:val="22"/>
          <w:lang w:eastAsia="zh-CN"/>
        </w:rPr>
      </w:pPr>
      <w:r>
        <w:rPr>
          <w:rFonts w:cs="Arial"/>
          <w:sz w:val="22"/>
          <w:szCs w:val="22"/>
          <w:lang w:eastAsia="zh-CN"/>
        </w:rPr>
        <w:t>Name: ………………………………..</w:t>
      </w:r>
    </w:p>
    <w:p w:rsidR="00B01E9E" w:rsidRPr="00B01E9E" w:rsidRDefault="00B01E9E" w:rsidP="00B01E9E">
      <w:pPr>
        <w:pStyle w:val="NoSpacing"/>
        <w:rPr>
          <w:rFonts w:cs="Arial"/>
          <w:sz w:val="16"/>
          <w:szCs w:val="16"/>
          <w:lang w:eastAsia="zh-CN"/>
        </w:rPr>
      </w:pPr>
    </w:p>
    <w:p w:rsidR="00B01E9E" w:rsidRPr="00B01E9E" w:rsidRDefault="00B01E9E" w:rsidP="00B01E9E">
      <w:pPr>
        <w:pStyle w:val="NoSpacing"/>
        <w:rPr>
          <w:bCs/>
          <w:sz w:val="20"/>
        </w:rPr>
      </w:pPr>
      <w:r w:rsidRPr="00B01E9E">
        <w:rPr>
          <w:rFonts w:cs="Arial"/>
          <w:sz w:val="20"/>
          <w:lang w:eastAsia="zh-CN"/>
        </w:rPr>
        <w:t>Date of birth</w:t>
      </w:r>
      <w:r w:rsidRPr="00B01E9E">
        <w:rPr>
          <w:rFonts w:cs="Arial"/>
          <w:sz w:val="20"/>
          <w:lang w:eastAsia="zh-CN"/>
        </w:rPr>
        <w:t>: ………………………</w:t>
      </w:r>
      <w:r w:rsidRPr="00B01E9E">
        <w:rPr>
          <w:rFonts w:cs="Arial"/>
          <w:sz w:val="20"/>
          <w:lang w:eastAsia="zh-CN"/>
        </w:rPr>
        <w:t>. NHS number</w:t>
      </w:r>
      <w:r w:rsidRPr="00B01E9E">
        <w:rPr>
          <w:rFonts w:cs="Arial"/>
          <w:sz w:val="20"/>
          <w:lang w:eastAsia="zh-CN"/>
        </w:rPr>
        <w:t>: ……………………………</w:t>
      </w:r>
      <w:bookmarkStart w:id="0" w:name="_GoBack"/>
      <w:bookmarkEnd w:id="0"/>
    </w:p>
    <w:p w:rsidR="00B01E9E" w:rsidRPr="00B01E9E" w:rsidRDefault="00B01E9E" w:rsidP="00B01E9E">
      <w:pPr>
        <w:pStyle w:val="NoSpacing"/>
        <w:rPr>
          <w:sz w:val="16"/>
          <w:szCs w:val="16"/>
        </w:rPr>
      </w:pPr>
    </w:p>
    <w:p w:rsidR="00B01E9E" w:rsidRPr="00B01E9E" w:rsidRDefault="00B01E9E" w:rsidP="00B01E9E">
      <w:pPr>
        <w:pStyle w:val="NoSpacing"/>
        <w:rPr>
          <w:b/>
          <w:bCs/>
          <w:sz w:val="20"/>
          <w:szCs w:val="16"/>
        </w:rPr>
      </w:pPr>
      <w:r w:rsidRPr="00B01E9E">
        <w:rPr>
          <w:b/>
          <w:bCs/>
          <w:sz w:val="20"/>
          <w:szCs w:val="16"/>
        </w:rPr>
        <w:t>Do 3 Peak flow measurements in the morning and record the highest. Repeat in the afternoon.</w:t>
      </w:r>
    </w:p>
    <w:tbl>
      <w:tblPr>
        <w:tblW w:w="566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564"/>
        <w:gridCol w:w="536"/>
        <w:gridCol w:w="549"/>
        <w:gridCol w:w="529"/>
        <w:gridCol w:w="552"/>
        <w:gridCol w:w="529"/>
        <w:gridCol w:w="552"/>
        <w:gridCol w:w="533"/>
        <w:gridCol w:w="552"/>
        <w:gridCol w:w="536"/>
        <w:gridCol w:w="552"/>
        <w:gridCol w:w="542"/>
        <w:gridCol w:w="552"/>
        <w:gridCol w:w="542"/>
        <w:gridCol w:w="546"/>
        <w:gridCol w:w="542"/>
        <w:gridCol w:w="546"/>
        <w:gridCol w:w="542"/>
        <w:gridCol w:w="546"/>
        <w:gridCol w:w="536"/>
        <w:gridCol w:w="549"/>
        <w:gridCol w:w="536"/>
        <w:gridCol w:w="549"/>
        <w:gridCol w:w="536"/>
        <w:gridCol w:w="549"/>
        <w:gridCol w:w="536"/>
        <w:gridCol w:w="549"/>
        <w:gridCol w:w="536"/>
        <w:gridCol w:w="546"/>
      </w:tblGrid>
      <w:tr w:rsidR="00BF6BB0" w:rsidTr="00BF6BB0">
        <w:trPr>
          <w:trHeight w:val="510"/>
        </w:trPr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ind w:left="113" w:right="113"/>
              <w:jc w:val="center"/>
              <w:rPr>
                <w:b/>
                <w:bCs/>
                <w:sz w:val="20"/>
              </w:rPr>
            </w:pPr>
            <w:r w:rsidRPr="00B01E9E">
              <w:rPr>
                <w:b/>
                <w:bCs/>
                <w:sz w:val="20"/>
              </w:rPr>
              <w:t>Peak Flow Rate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</w:tr>
      <w:tr w:rsidR="00BF6BB0" w:rsidTr="00BF6BB0">
        <w:trPr>
          <w:trHeight w:val="510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E9E" w:rsidRDefault="00B01E9E">
            <w:pPr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550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</w:tr>
      <w:tr w:rsidR="00BF6BB0" w:rsidTr="00BF6BB0">
        <w:trPr>
          <w:trHeight w:val="510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E9E" w:rsidRDefault="00B01E9E">
            <w:pPr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</w:tr>
      <w:tr w:rsidR="00BF6BB0" w:rsidTr="00BF6BB0">
        <w:trPr>
          <w:trHeight w:val="510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E9E" w:rsidRDefault="00B01E9E">
            <w:pPr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450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</w:tr>
      <w:tr w:rsidR="00BF6BB0" w:rsidTr="00BF6BB0">
        <w:trPr>
          <w:trHeight w:val="510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E9E" w:rsidRDefault="00B01E9E">
            <w:pPr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</w:tr>
      <w:tr w:rsidR="00BF6BB0" w:rsidTr="00BF6BB0">
        <w:trPr>
          <w:trHeight w:val="510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E9E" w:rsidRDefault="00B01E9E">
            <w:pPr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</w:tr>
      <w:tr w:rsidR="00BF6BB0" w:rsidTr="00BF6BB0">
        <w:trPr>
          <w:trHeight w:val="510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E9E" w:rsidRDefault="00B01E9E">
            <w:pPr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</w:tr>
      <w:tr w:rsidR="00BF6BB0" w:rsidTr="00BF6BB0">
        <w:trPr>
          <w:cantSplit/>
          <w:trHeight w:val="510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E9E" w:rsidRDefault="00B01E9E">
            <w:pPr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</w:tr>
      <w:tr w:rsidR="00BF6BB0" w:rsidTr="00BF6BB0">
        <w:trPr>
          <w:trHeight w:val="510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E9E" w:rsidRDefault="00B01E9E">
            <w:pPr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</w:tr>
      <w:tr w:rsidR="00BF6BB0" w:rsidTr="00BF6BB0">
        <w:trPr>
          <w:trHeight w:val="510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E9E" w:rsidRDefault="00B01E9E">
            <w:pPr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</w:tr>
      <w:tr w:rsidR="00BF6BB0" w:rsidTr="00BF6BB0">
        <w:trPr>
          <w:trHeight w:val="510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E9E" w:rsidRDefault="00B01E9E">
            <w:pPr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</w:tr>
      <w:tr w:rsidR="00BF6BB0" w:rsidTr="00BF6BB0">
        <w:trPr>
          <w:trHeight w:val="510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E9E" w:rsidRDefault="00B01E9E">
            <w:pPr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</w:tr>
      <w:tr w:rsidR="00BF6BB0" w:rsidTr="00BF6BB0">
        <w:trPr>
          <w:trHeight w:val="510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E9E" w:rsidRDefault="00B01E9E">
            <w:pPr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</w:tr>
      <w:tr w:rsidR="00BF6BB0" w:rsidRPr="00B01E9E" w:rsidTr="00BF6BB0">
        <w:trPr>
          <w:trHeight w:val="283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E9E" w:rsidRDefault="00B01E9E">
            <w:pPr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pm</w:t>
            </w:r>
          </w:p>
        </w:tc>
      </w:tr>
      <w:tr w:rsidR="00BF6BB0" w:rsidRPr="00B01E9E" w:rsidTr="00BF6BB0">
        <w:trPr>
          <w:trHeight w:val="283"/>
        </w:trPr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E9E" w:rsidRDefault="00B01E9E">
            <w:pPr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left"/>
              <w:rPr>
                <w:b/>
                <w:bCs/>
                <w:sz w:val="20"/>
                <w:szCs w:val="16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Day 1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Day 2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Day 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Day 4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Day 5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Day 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Day 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Day 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Day 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Day 10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Day 11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Day 12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Day 13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1E9E" w:rsidRPr="00B01E9E" w:rsidRDefault="00B01E9E">
            <w:pPr>
              <w:tabs>
                <w:tab w:val="left" w:pos="2127"/>
              </w:tabs>
              <w:suppressAutoHyphens/>
              <w:autoSpaceDN w:val="0"/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01E9E">
              <w:rPr>
                <w:b/>
                <w:bCs/>
                <w:sz w:val="16"/>
                <w:szCs w:val="16"/>
              </w:rPr>
              <w:t>Day 14</w:t>
            </w:r>
          </w:p>
        </w:tc>
      </w:tr>
    </w:tbl>
    <w:p w:rsidR="00830721" w:rsidRDefault="00830721"/>
    <w:sectPr w:rsidR="00830721" w:rsidSect="00B01E9E">
      <w:pgSz w:w="16838" w:h="11906" w:orient="landscape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9E"/>
    <w:rsid w:val="00830721"/>
    <w:rsid w:val="00B01E9E"/>
    <w:rsid w:val="00B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9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1E9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9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1E9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CCG GP plus Corporate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McPhail Joanne (99F) F81061 - Riverside Medical Cntr</dc:creator>
  <cp:lastModifiedBy>McPhail Joanne (99F) F81061 - Riverside Medical Cntr</cp:lastModifiedBy>
  <cp:revision>1</cp:revision>
  <dcterms:created xsi:type="dcterms:W3CDTF">2020-03-19T12:19:00Z</dcterms:created>
  <dcterms:modified xsi:type="dcterms:W3CDTF">2020-03-19T12:30:00Z</dcterms:modified>
</cp:coreProperties>
</file>